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8DCDF" w14:textId="77777777" w:rsidR="001D6ECF" w:rsidRPr="00297DF9" w:rsidRDefault="001D6ECF" w:rsidP="001D6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46BE44DB" w14:textId="77777777" w:rsidR="001D6ECF" w:rsidRPr="00297DF9" w:rsidRDefault="001D6ECF" w:rsidP="001D6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0C646A57" w14:textId="77777777" w:rsidR="001D6ECF" w:rsidRPr="00297DF9" w:rsidRDefault="001D6ECF" w:rsidP="001D6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03504AD9" w14:textId="77777777" w:rsidR="001D6ECF" w:rsidRPr="00297DF9" w:rsidRDefault="001D6ECF" w:rsidP="001D6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3A5425FF" w14:textId="77777777" w:rsidR="001D6ECF" w:rsidRPr="00297DF9" w:rsidRDefault="001D6ECF" w:rsidP="001D6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49428633" w14:textId="77777777" w:rsidR="001D6ECF" w:rsidRPr="00297DF9" w:rsidRDefault="001D6ECF" w:rsidP="001D6ECF">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182325DA" w14:textId="77777777" w:rsidR="001D6ECF" w:rsidRPr="00297DF9" w:rsidRDefault="001D6ECF" w:rsidP="001D6ECF">
      <w:pPr>
        <w:jc w:val="center"/>
        <w:rPr>
          <w:rFonts w:ascii="Times New Roman" w:hAnsi="Times New Roman" w:cs="Times New Roman"/>
          <w:color w:val="000000"/>
          <w:kern w:val="0"/>
          <w:lang w:val="en-US"/>
        </w:rPr>
      </w:pPr>
    </w:p>
    <w:p w14:paraId="176FCF13" w14:textId="77777777" w:rsidR="001D6ECF" w:rsidRPr="00297DF9" w:rsidRDefault="001D6ECF" w:rsidP="001D6ECF">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10</w:t>
      </w:r>
    </w:p>
    <w:p w14:paraId="3767CC31" w14:textId="734DE9EB" w:rsidR="001D6ECF" w:rsidRPr="00297DF9" w:rsidRDefault="001D6ECF" w:rsidP="001D6ECF">
      <w:pPr>
        <w:rPr>
          <w:rFonts w:ascii="Times New Roman" w:hAnsi="Times New Roman" w:cs="Times New Roman"/>
          <w:lang w:val="en"/>
        </w:rPr>
      </w:pPr>
      <w:r w:rsidRPr="00297DF9">
        <w:rPr>
          <w:rFonts w:ascii="Times New Roman" w:hAnsi="Times New Roman" w:cs="Times New Roman"/>
          <w:bCs/>
          <w:lang w:val="en"/>
        </w:rPr>
        <w:t xml:space="preserve">Module </w:t>
      </w:r>
      <w:r>
        <w:rPr>
          <w:rFonts w:ascii="Times New Roman" w:hAnsi="Times New Roman" w:cs="Times New Roman"/>
          <w:bCs/>
          <w:lang w:val="en"/>
        </w:rPr>
        <w:t>3</w:t>
      </w:r>
      <w:r w:rsidRPr="00297DF9">
        <w:rPr>
          <w:rFonts w:ascii="Times New Roman" w:hAnsi="Times New Roman" w:cs="Times New Roman"/>
          <w:bCs/>
          <w:lang w:val="en"/>
        </w:rPr>
        <w:t xml:space="preserve"> </w:t>
      </w:r>
      <w:r w:rsidRPr="001D6ECF">
        <w:rPr>
          <w:rFonts w:ascii="Times New Roman" w:hAnsi="Times New Roman" w:cs="Times New Roman"/>
          <w:lang w:val="en"/>
        </w:rPr>
        <w:t>Linguistic and cultural aspects of translation transformations</w:t>
      </w:r>
      <w:r w:rsidRPr="001D6ECF">
        <w:rPr>
          <w:rFonts w:ascii="Times New Roman" w:hAnsi="Times New Roman" w:cs="Times New Roman"/>
          <w:b/>
          <w:bCs/>
          <w:lang w:val="en"/>
        </w:rPr>
        <w:t xml:space="preserve">  </w:t>
      </w:r>
      <w:r w:rsidRPr="001D6ECF">
        <w:rPr>
          <w:rFonts w:ascii="Times New Roman" w:hAnsi="Times New Roman" w:cs="Times New Roman"/>
          <w:b/>
          <w:lang w:val="en-US"/>
        </w:rPr>
        <w:t xml:space="preserve"> </w:t>
      </w:r>
    </w:p>
    <w:p w14:paraId="241147CC" w14:textId="3A80273A" w:rsidR="001D6ECF" w:rsidRPr="00E91816" w:rsidRDefault="001D6ECF" w:rsidP="001D6ECF">
      <w:pPr>
        <w:rPr>
          <w:rFonts w:ascii="Times New Roman" w:hAnsi="Times New Roman" w:cs="Times New Roman"/>
          <w:lang w:val="en"/>
        </w:rPr>
      </w:pPr>
      <w:r w:rsidRPr="00E91816">
        <w:rPr>
          <w:rFonts w:ascii="Times New Roman" w:hAnsi="Times New Roman" w:cs="Times New Roman"/>
          <w:lang w:val="en-US"/>
        </w:rPr>
        <w:t xml:space="preserve">Lecture </w:t>
      </w:r>
      <w:r>
        <w:rPr>
          <w:rFonts w:ascii="Times New Roman" w:hAnsi="Times New Roman" w:cs="Times New Roman"/>
          <w:lang w:val="en-US"/>
        </w:rPr>
        <w:t>10</w:t>
      </w:r>
      <w:r w:rsidRPr="00E91816">
        <w:rPr>
          <w:rFonts w:ascii="Times New Roman" w:hAnsi="Times New Roman" w:cs="Times New Roman"/>
          <w:lang w:val="en-US"/>
        </w:rPr>
        <w:t xml:space="preserve"> </w:t>
      </w:r>
      <w:r w:rsidRPr="001D6ECF">
        <w:rPr>
          <w:rFonts w:ascii="Times New Roman" w:hAnsi="Times New Roman" w:cs="Times New Roman"/>
          <w:lang w:val="en"/>
        </w:rPr>
        <w:t>Translation transformations</w:t>
      </w:r>
    </w:p>
    <w:p w14:paraId="7681A987"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**Translation transformations** are techniques and methods used by translators to adapt and transfer meaning from a source language to a target language. These transformations ensure that the translated text remains faithful to the original message while fitting the grammatical, cultural, and stylistic norms of the target language. Translation is not always a one-to-one process due to differences in structure, idiomatic expressions, and cultural references between languages. </w:t>
      </w:r>
    </w:p>
    <w:p w14:paraId="675191EF" w14:textId="77777777" w:rsidR="001D6ECF" w:rsidRPr="001D6ECF" w:rsidRDefault="001D6ECF" w:rsidP="001D6ECF">
      <w:pPr>
        <w:rPr>
          <w:rFonts w:ascii="Times New Roman" w:hAnsi="Times New Roman" w:cs="Times New Roman"/>
          <w:lang w:val="en"/>
        </w:rPr>
      </w:pPr>
    </w:p>
    <w:p w14:paraId="3F585B43"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Here are the most common types of translation transformations:</w:t>
      </w:r>
    </w:p>
    <w:p w14:paraId="3BB1E039" w14:textId="77777777" w:rsidR="001D6ECF" w:rsidRPr="001D6ECF" w:rsidRDefault="001D6ECF" w:rsidP="001D6ECF">
      <w:pPr>
        <w:rPr>
          <w:rFonts w:ascii="Times New Roman" w:hAnsi="Times New Roman" w:cs="Times New Roman"/>
          <w:lang w:val="en"/>
        </w:rPr>
      </w:pPr>
    </w:p>
    <w:p w14:paraId="31F3BE1A" w14:textId="0A849785"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1. **Transposition**</w:t>
      </w:r>
    </w:p>
    <w:p w14:paraId="6ED0CBA7"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Transposition involves **changing the grammatical structure** of a sentence while maintaining the meaning. This can include shifting the parts of speech (e.g., converting a noun to a verb) or changing the word order due to differences in how languages organize ideas.</w:t>
      </w:r>
    </w:p>
    <w:p w14:paraId="5B21A833" w14:textId="77777777" w:rsidR="001D6ECF" w:rsidRPr="001D6ECF" w:rsidRDefault="001D6ECF" w:rsidP="001D6ECF">
      <w:pPr>
        <w:rPr>
          <w:rFonts w:ascii="Times New Roman" w:hAnsi="Times New Roman" w:cs="Times New Roman"/>
          <w:lang w:val="en"/>
        </w:rPr>
      </w:pPr>
    </w:p>
    <w:p w14:paraId="353E80F9"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39E69F22"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"He finally succeeded."  </w:t>
      </w:r>
    </w:p>
    <w:p w14:paraId="5F73AA8D"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(into French): "Il a </w:t>
      </w:r>
      <w:proofErr w:type="spellStart"/>
      <w:r w:rsidRPr="001D6ECF">
        <w:rPr>
          <w:rFonts w:ascii="Times New Roman" w:hAnsi="Times New Roman" w:cs="Times New Roman"/>
          <w:lang w:val="en"/>
        </w:rPr>
        <w:t>enfin</w:t>
      </w:r>
      <w:proofErr w:type="spellEnd"/>
      <w:r w:rsidRPr="001D6ECF">
        <w:rPr>
          <w:rFonts w:ascii="Times New Roman" w:hAnsi="Times New Roman" w:cs="Times New Roman"/>
          <w:lang w:val="en"/>
        </w:rPr>
        <w:t xml:space="preserve"> </w:t>
      </w:r>
      <w:proofErr w:type="spellStart"/>
      <w:r w:rsidRPr="001D6ECF">
        <w:rPr>
          <w:rFonts w:ascii="Times New Roman" w:hAnsi="Times New Roman" w:cs="Times New Roman"/>
          <w:lang w:val="en"/>
        </w:rPr>
        <w:t>réussi</w:t>
      </w:r>
      <w:proofErr w:type="spellEnd"/>
      <w:r w:rsidRPr="001D6ECF">
        <w:rPr>
          <w:rFonts w:ascii="Times New Roman" w:hAnsi="Times New Roman" w:cs="Times New Roman"/>
          <w:lang w:val="en"/>
        </w:rPr>
        <w:t xml:space="preserve">."  </w:t>
      </w:r>
    </w:p>
    <w:p w14:paraId="7362BCD6"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In this case, the adverb "finally" changes its position after the verb in French, which is a common word order change.</w:t>
      </w:r>
    </w:p>
    <w:p w14:paraId="2DF340E0" w14:textId="77777777" w:rsidR="001D6ECF" w:rsidRPr="001D6ECF" w:rsidRDefault="001D6ECF" w:rsidP="001D6ECF">
      <w:pPr>
        <w:rPr>
          <w:rFonts w:ascii="Times New Roman" w:hAnsi="Times New Roman" w:cs="Times New Roman"/>
          <w:lang w:val="en"/>
        </w:rPr>
      </w:pPr>
    </w:p>
    <w:p w14:paraId="680C90D6" w14:textId="3F2BB326"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2. **Modulation**</w:t>
      </w:r>
    </w:p>
    <w:p w14:paraId="451D5C2D"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lastRenderedPageBreak/>
        <w:t>Modulation refers to a **change in the point of view or perspective** in the translation to make it sound more natural in the target language. This transformation often involves rewording an idea, as literal translation may sound awkward or illogical.</w:t>
      </w:r>
    </w:p>
    <w:p w14:paraId="1265FC8C" w14:textId="77777777" w:rsidR="001D6ECF" w:rsidRPr="001D6ECF" w:rsidRDefault="001D6ECF" w:rsidP="001D6ECF">
      <w:pPr>
        <w:rPr>
          <w:rFonts w:ascii="Times New Roman" w:hAnsi="Times New Roman" w:cs="Times New Roman"/>
          <w:lang w:val="en"/>
        </w:rPr>
      </w:pPr>
    </w:p>
    <w:p w14:paraId="6D96444C"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38C715B7"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"It is not difficult to understand."  </w:t>
      </w:r>
    </w:p>
    <w:p w14:paraId="4898DBEE"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(into Spanish): "Es </w:t>
      </w:r>
      <w:proofErr w:type="spellStart"/>
      <w:r w:rsidRPr="001D6ECF">
        <w:rPr>
          <w:rFonts w:ascii="Times New Roman" w:hAnsi="Times New Roman" w:cs="Times New Roman"/>
          <w:lang w:val="en"/>
        </w:rPr>
        <w:t>fácil</w:t>
      </w:r>
      <w:proofErr w:type="spellEnd"/>
      <w:r w:rsidRPr="001D6ECF">
        <w:rPr>
          <w:rFonts w:ascii="Times New Roman" w:hAnsi="Times New Roman" w:cs="Times New Roman"/>
          <w:lang w:val="en"/>
        </w:rPr>
        <w:t xml:space="preserve"> de </w:t>
      </w:r>
      <w:proofErr w:type="spellStart"/>
      <w:r w:rsidRPr="001D6ECF">
        <w:rPr>
          <w:rFonts w:ascii="Times New Roman" w:hAnsi="Times New Roman" w:cs="Times New Roman"/>
          <w:lang w:val="en"/>
        </w:rPr>
        <w:t>entender</w:t>
      </w:r>
      <w:proofErr w:type="spellEnd"/>
      <w:r w:rsidRPr="001D6ECF">
        <w:rPr>
          <w:rFonts w:ascii="Times New Roman" w:hAnsi="Times New Roman" w:cs="Times New Roman"/>
          <w:lang w:val="en"/>
        </w:rPr>
        <w:t xml:space="preserve">." (Literally: "It is easy to understand.")  </w:t>
      </w:r>
    </w:p>
    <w:p w14:paraId="2B3A1A1F"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The perspective is shifted from negative to positive to create a more natural expression in the target language.</w:t>
      </w:r>
    </w:p>
    <w:p w14:paraId="6F08D6E0" w14:textId="77777777" w:rsidR="001D6ECF" w:rsidRPr="001D6ECF" w:rsidRDefault="001D6ECF" w:rsidP="001D6ECF">
      <w:pPr>
        <w:rPr>
          <w:rFonts w:ascii="Times New Roman" w:hAnsi="Times New Roman" w:cs="Times New Roman"/>
          <w:lang w:val="en"/>
        </w:rPr>
      </w:pPr>
    </w:p>
    <w:p w14:paraId="41283162" w14:textId="350FEE0A"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3. **Equivalence**</w:t>
      </w:r>
    </w:p>
    <w:p w14:paraId="3DFB468E"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Equivalence is used when translating **idiomatic expressions, proverbs, or set phrases**. Since these phrases often don’t have a direct counterpart in other languages, the translator finds an equivalent expression in the target language that conveys the same meaning.</w:t>
      </w:r>
    </w:p>
    <w:p w14:paraId="6BCE9A23" w14:textId="77777777" w:rsidR="001D6ECF" w:rsidRPr="001D6ECF" w:rsidRDefault="001D6ECF" w:rsidP="001D6ECF">
      <w:pPr>
        <w:rPr>
          <w:rFonts w:ascii="Times New Roman" w:hAnsi="Times New Roman" w:cs="Times New Roman"/>
          <w:lang w:val="en"/>
        </w:rPr>
      </w:pPr>
    </w:p>
    <w:p w14:paraId="6FFC27C6"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378EC8E5"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"Break a leg!" (an English idiom to wish someone good luck)  </w:t>
      </w:r>
    </w:p>
    <w:p w14:paraId="7BBDDDAB"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(into French): "</w:t>
      </w:r>
      <w:proofErr w:type="spellStart"/>
      <w:r w:rsidRPr="001D6ECF">
        <w:rPr>
          <w:rFonts w:ascii="Times New Roman" w:hAnsi="Times New Roman" w:cs="Times New Roman"/>
          <w:lang w:val="en"/>
        </w:rPr>
        <w:t>Merde</w:t>
      </w:r>
      <w:proofErr w:type="spellEnd"/>
      <w:r w:rsidRPr="001D6ECF">
        <w:rPr>
          <w:rFonts w:ascii="Times New Roman" w:hAnsi="Times New Roman" w:cs="Times New Roman"/>
          <w:lang w:val="en"/>
        </w:rPr>
        <w:t>!" (An idiomatic French expression used in the same context, literally meaning "shit!")</w:t>
      </w:r>
    </w:p>
    <w:p w14:paraId="3DEDD937"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w:t>
      </w:r>
    </w:p>
    <w:p w14:paraId="68B2E2A1" w14:textId="642330B1"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4. **Adaptation**</w:t>
      </w:r>
    </w:p>
    <w:p w14:paraId="31AD178D"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Adaptation involves **replacing a cultural element** in the source text with something more familiar to the target audience. This is common when a direct translation would not make sense or be understood by the reader.</w:t>
      </w:r>
    </w:p>
    <w:p w14:paraId="586D46A0" w14:textId="77777777" w:rsidR="001D6ECF" w:rsidRPr="001D6ECF" w:rsidRDefault="001D6ECF" w:rsidP="001D6ECF">
      <w:pPr>
        <w:rPr>
          <w:rFonts w:ascii="Times New Roman" w:hAnsi="Times New Roman" w:cs="Times New Roman"/>
          <w:lang w:val="en"/>
        </w:rPr>
      </w:pPr>
    </w:p>
    <w:p w14:paraId="733B501F" w14:textId="062F6ADC"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Example**:  </w:t>
      </w:r>
    </w:p>
    <w:p w14:paraId="457DB9F6"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"He had porridge for breakfast."  </w:t>
      </w:r>
    </w:p>
    <w:p w14:paraId="0353E039"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(into a culture where porridge is uncommon): "He had rice for breakfast."  </w:t>
      </w:r>
    </w:p>
    <w:p w14:paraId="43CD939E"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The food item is adapted to something culturally familiar to the audience.</w:t>
      </w:r>
    </w:p>
    <w:p w14:paraId="40A4F4FC" w14:textId="77777777" w:rsidR="001D6ECF" w:rsidRPr="001D6ECF" w:rsidRDefault="001D6ECF" w:rsidP="001D6ECF">
      <w:pPr>
        <w:rPr>
          <w:rFonts w:ascii="Times New Roman" w:hAnsi="Times New Roman" w:cs="Times New Roman"/>
          <w:lang w:val="en"/>
        </w:rPr>
      </w:pPr>
    </w:p>
    <w:p w14:paraId="13573733" w14:textId="23DA3BA8"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lastRenderedPageBreak/>
        <w:t xml:space="preserve"> 5. **Calque**</w:t>
      </w:r>
    </w:p>
    <w:p w14:paraId="13ED563A"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A **calque** is a literal translation of a phrase or word from the source language, often translating idiomatic expressions word-for-word. This is also known as a "loan translation."</w:t>
      </w:r>
    </w:p>
    <w:p w14:paraId="1311B97A" w14:textId="77777777" w:rsidR="001D6ECF" w:rsidRPr="001D6ECF" w:rsidRDefault="001D6ECF" w:rsidP="001D6ECF">
      <w:pPr>
        <w:rPr>
          <w:rFonts w:ascii="Times New Roman" w:hAnsi="Times New Roman" w:cs="Times New Roman"/>
          <w:lang w:val="en"/>
        </w:rPr>
      </w:pPr>
    </w:p>
    <w:p w14:paraId="2A053EF6"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264D1B57"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"Skyscraper" (English)  </w:t>
      </w:r>
    </w:p>
    <w:p w14:paraId="771EA661"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(into Spanish): "</w:t>
      </w:r>
      <w:proofErr w:type="spellStart"/>
      <w:r w:rsidRPr="001D6ECF">
        <w:rPr>
          <w:rFonts w:ascii="Times New Roman" w:hAnsi="Times New Roman" w:cs="Times New Roman"/>
          <w:lang w:val="en"/>
        </w:rPr>
        <w:t>Rascacielos</w:t>
      </w:r>
      <w:proofErr w:type="spellEnd"/>
      <w:r w:rsidRPr="001D6ECF">
        <w:rPr>
          <w:rFonts w:ascii="Times New Roman" w:hAnsi="Times New Roman" w:cs="Times New Roman"/>
          <w:lang w:val="en"/>
        </w:rPr>
        <w:t xml:space="preserve">" (literally, "scrape-sky")  </w:t>
      </w:r>
    </w:p>
    <w:p w14:paraId="6DE1C5E8"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The expression is directly translated while keeping its metaphorical meaning.</w:t>
      </w:r>
    </w:p>
    <w:p w14:paraId="09723A10" w14:textId="77777777" w:rsidR="001D6ECF" w:rsidRPr="001D6ECF" w:rsidRDefault="001D6ECF" w:rsidP="001D6ECF">
      <w:pPr>
        <w:rPr>
          <w:rFonts w:ascii="Times New Roman" w:hAnsi="Times New Roman" w:cs="Times New Roman"/>
          <w:lang w:val="en"/>
        </w:rPr>
      </w:pPr>
    </w:p>
    <w:p w14:paraId="7E2A3720" w14:textId="7612774A"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6. **Literal Translation**</w:t>
      </w:r>
    </w:p>
    <w:p w14:paraId="3491B31F"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Literal translation, also called **word-for-word translation**, involves translating each word exactly as it appears in the source language. This method is often avoided when translating idiomatic or cultural phrases, but it works well with technical, legal, or scientific texts where precision is key.</w:t>
      </w:r>
    </w:p>
    <w:p w14:paraId="549186B3" w14:textId="77777777" w:rsidR="001D6ECF" w:rsidRPr="001D6ECF" w:rsidRDefault="001D6ECF" w:rsidP="001D6ECF">
      <w:pPr>
        <w:rPr>
          <w:rFonts w:ascii="Times New Roman" w:hAnsi="Times New Roman" w:cs="Times New Roman"/>
          <w:lang w:val="en"/>
        </w:rPr>
      </w:pPr>
    </w:p>
    <w:p w14:paraId="6DE96414"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2DB1586A"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"The sun rises in the east."  </w:t>
      </w:r>
    </w:p>
    <w:p w14:paraId="0799ABCF"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 many languages, including French and Spanish) word-for-word because it carries the same meaning directly.</w:t>
      </w:r>
    </w:p>
    <w:p w14:paraId="2D60DAC0" w14:textId="77777777" w:rsidR="001D6ECF" w:rsidRPr="001D6ECF" w:rsidRDefault="001D6ECF" w:rsidP="001D6ECF">
      <w:pPr>
        <w:rPr>
          <w:rFonts w:ascii="Times New Roman" w:hAnsi="Times New Roman" w:cs="Times New Roman"/>
          <w:lang w:val="en"/>
        </w:rPr>
      </w:pPr>
    </w:p>
    <w:p w14:paraId="77B4B437" w14:textId="09D5AECF"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7. **</w:t>
      </w:r>
      <w:proofErr w:type="spellStart"/>
      <w:r w:rsidRPr="001D6ECF">
        <w:rPr>
          <w:rFonts w:ascii="Times New Roman" w:hAnsi="Times New Roman" w:cs="Times New Roman"/>
          <w:lang w:val="en"/>
        </w:rPr>
        <w:t>Explicitation</w:t>
      </w:r>
      <w:proofErr w:type="spellEnd"/>
      <w:r w:rsidRPr="001D6ECF">
        <w:rPr>
          <w:rFonts w:ascii="Times New Roman" w:hAnsi="Times New Roman" w:cs="Times New Roman"/>
          <w:lang w:val="en"/>
        </w:rPr>
        <w:t>**</w:t>
      </w:r>
    </w:p>
    <w:p w14:paraId="6A729239" w14:textId="77777777" w:rsidR="001D6ECF" w:rsidRPr="001D6ECF" w:rsidRDefault="001D6ECF" w:rsidP="001D6ECF">
      <w:pPr>
        <w:rPr>
          <w:rFonts w:ascii="Times New Roman" w:hAnsi="Times New Roman" w:cs="Times New Roman"/>
          <w:lang w:val="en"/>
        </w:rPr>
      </w:pPr>
      <w:proofErr w:type="spellStart"/>
      <w:r w:rsidRPr="001D6ECF">
        <w:rPr>
          <w:rFonts w:ascii="Times New Roman" w:hAnsi="Times New Roman" w:cs="Times New Roman"/>
          <w:lang w:val="en"/>
        </w:rPr>
        <w:t>Explicitation</w:t>
      </w:r>
      <w:proofErr w:type="spellEnd"/>
      <w:r w:rsidRPr="001D6ECF">
        <w:rPr>
          <w:rFonts w:ascii="Times New Roman" w:hAnsi="Times New Roman" w:cs="Times New Roman"/>
          <w:lang w:val="en"/>
        </w:rPr>
        <w:t xml:space="preserve"> is the process of making **implicit information explicit** in the translation. This transformation is used when the source text leaves out certain details that are clear to the original audience but may not be understood by the target audience.</w:t>
      </w:r>
    </w:p>
    <w:p w14:paraId="4860724B" w14:textId="77777777" w:rsidR="001D6ECF" w:rsidRPr="001D6ECF" w:rsidRDefault="001D6ECF" w:rsidP="001D6ECF">
      <w:pPr>
        <w:rPr>
          <w:rFonts w:ascii="Times New Roman" w:hAnsi="Times New Roman" w:cs="Times New Roman"/>
          <w:lang w:val="en"/>
        </w:rPr>
      </w:pPr>
    </w:p>
    <w:p w14:paraId="370D7C11"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1B5D6355"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"The Festival will begin on Monday."  </w:t>
      </w:r>
    </w:p>
    <w:p w14:paraId="68B86E78"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"The Music Festival will begin on Monday."  </w:t>
      </w:r>
    </w:p>
    <w:p w14:paraId="1FD91BA5" w14:textId="1A2B6452"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If the type of festival was not obvious in the source text, the translator clarifies the meaning for the target audience.8. **Reduction and Expansion**</w:t>
      </w:r>
    </w:p>
    <w:p w14:paraId="6706390C"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lastRenderedPageBreak/>
        <w:t>These transformations involve **condensing or expanding** the original text. Reduction occurs when redundant information is cut out, while expansion adds necessary explanations or details to clarify the meaning.</w:t>
      </w:r>
    </w:p>
    <w:p w14:paraId="74C7635D" w14:textId="77777777" w:rsidR="001D6ECF" w:rsidRPr="001D6ECF" w:rsidRDefault="001D6ECF" w:rsidP="001D6ECF">
      <w:pPr>
        <w:rPr>
          <w:rFonts w:ascii="Times New Roman" w:hAnsi="Times New Roman" w:cs="Times New Roman"/>
          <w:lang w:val="en"/>
        </w:rPr>
      </w:pPr>
    </w:p>
    <w:p w14:paraId="203BD71B"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**Reduction Example**:  </w:t>
      </w:r>
    </w:p>
    <w:p w14:paraId="32B7E513"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"She gave him a very beautiful, shiny, red apple."  </w:t>
      </w:r>
    </w:p>
    <w:p w14:paraId="53DBE191"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"Elle </w:t>
      </w:r>
      <w:proofErr w:type="spellStart"/>
      <w:r w:rsidRPr="001D6ECF">
        <w:rPr>
          <w:rFonts w:ascii="Times New Roman" w:hAnsi="Times New Roman" w:cs="Times New Roman"/>
          <w:lang w:val="en"/>
        </w:rPr>
        <w:t>lui</w:t>
      </w:r>
      <w:proofErr w:type="spellEnd"/>
      <w:r w:rsidRPr="001D6ECF">
        <w:rPr>
          <w:rFonts w:ascii="Times New Roman" w:hAnsi="Times New Roman" w:cs="Times New Roman"/>
          <w:lang w:val="en"/>
        </w:rPr>
        <w:t xml:space="preserve"> a </w:t>
      </w:r>
      <w:proofErr w:type="spellStart"/>
      <w:r w:rsidRPr="001D6ECF">
        <w:rPr>
          <w:rFonts w:ascii="Times New Roman" w:hAnsi="Times New Roman" w:cs="Times New Roman"/>
          <w:lang w:val="en"/>
        </w:rPr>
        <w:t>donné</w:t>
      </w:r>
      <w:proofErr w:type="spellEnd"/>
      <w:r w:rsidRPr="001D6ECF">
        <w:rPr>
          <w:rFonts w:ascii="Times New Roman" w:hAnsi="Times New Roman" w:cs="Times New Roman"/>
          <w:lang w:val="en"/>
        </w:rPr>
        <w:t xml:space="preserve"> </w:t>
      </w:r>
      <w:proofErr w:type="spellStart"/>
      <w:r w:rsidRPr="001D6ECF">
        <w:rPr>
          <w:rFonts w:ascii="Times New Roman" w:hAnsi="Times New Roman" w:cs="Times New Roman"/>
          <w:lang w:val="en"/>
        </w:rPr>
        <w:t>une</w:t>
      </w:r>
      <w:proofErr w:type="spellEnd"/>
      <w:r w:rsidRPr="001D6ECF">
        <w:rPr>
          <w:rFonts w:ascii="Times New Roman" w:hAnsi="Times New Roman" w:cs="Times New Roman"/>
          <w:lang w:val="en"/>
        </w:rPr>
        <w:t xml:space="preserve"> belle pomme rouge." (reducing unnecessary adjectives)</w:t>
      </w:r>
    </w:p>
    <w:p w14:paraId="35696572" w14:textId="77777777" w:rsidR="001D6ECF" w:rsidRPr="001D6ECF" w:rsidRDefault="001D6ECF" w:rsidP="001D6ECF">
      <w:pPr>
        <w:rPr>
          <w:rFonts w:ascii="Times New Roman" w:hAnsi="Times New Roman" w:cs="Times New Roman"/>
          <w:lang w:val="en"/>
        </w:rPr>
      </w:pPr>
    </w:p>
    <w:p w14:paraId="2765A43A"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**Expansion Example**:  </w:t>
      </w:r>
    </w:p>
    <w:p w14:paraId="015A086F"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"He walked to work."  </w:t>
      </w:r>
    </w:p>
    <w:p w14:paraId="7602491C"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Translated (into Japanese): "</w:t>
      </w:r>
      <w:proofErr w:type="spellStart"/>
      <w:r w:rsidRPr="001D6ECF">
        <w:rPr>
          <w:rFonts w:ascii="MS Gothic" w:eastAsia="MS Gothic" w:hAnsi="MS Gothic" w:cs="MS Gothic" w:hint="eastAsia"/>
          <w:lang w:val="en"/>
        </w:rPr>
        <w:t>彼は仕事に歩いて行きました</w:t>
      </w:r>
      <w:proofErr w:type="spellEnd"/>
      <w:r w:rsidRPr="001D6ECF">
        <w:rPr>
          <w:rFonts w:ascii="Times New Roman" w:hAnsi="Times New Roman" w:cs="Times New Roman"/>
          <w:lang w:val="en"/>
        </w:rPr>
        <w:t>" (adding necessary linguistic markers to make the sentence grammatically correct in Japanese)</w:t>
      </w:r>
    </w:p>
    <w:p w14:paraId="50BBBF9E" w14:textId="77777777" w:rsidR="001D6ECF" w:rsidRPr="001D6ECF" w:rsidRDefault="001D6ECF" w:rsidP="001D6ECF">
      <w:pPr>
        <w:rPr>
          <w:rFonts w:ascii="Times New Roman" w:hAnsi="Times New Roman" w:cs="Times New Roman"/>
          <w:lang w:val="en"/>
        </w:rPr>
      </w:pPr>
    </w:p>
    <w:p w14:paraId="4DB2ECC9" w14:textId="0DB45E02"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9. **Compensation**</w:t>
      </w:r>
    </w:p>
    <w:p w14:paraId="6432B36F"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Compensation is used when a particular nuance, meaning, or wordplay cannot be translated directly, so the translator compensates by adding it elsewhere in the text to maintain the overall tone or style.</w:t>
      </w:r>
    </w:p>
    <w:p w14:paraId="081A900E" w14:textId="77777777" w:rsidR="001D6ECF" w:rsidRPr="001D6ECF" w:rsidRDefault="001D6ECF" w:rsidP="001D6ECF">
      <w:pPr>
        <w:rPr>
          <w:rFonts w:ascii="Times New Roman" w:hAnsi="Times New Roman" w:cs="Times New Roman"/>
          <w:lang w:val="en"/>
        </w:rPr>
      </w:pPr>
    </w:p>
    <w:p w14:paraId="7E151DAF"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**Example**:  </w:t>
      </w:r>
    </w:p>
    <w:p w14:paraId="0B20B00C" w14:textId="77777777"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 xml:space="preserve">  - Source: A pun that doesn’t translate well might be lost, but a different wordplay or pun is added in another part of the text to make up for it.</w:t>
      </w:r>
    </w:p>
    <w:p w14:paraId="530B6FC1" w14:textId="5B871963" w:rsidR="001D6ECF" w:rsidRPr="001D6ECF" w:rsidRDefault="001D6ECF" w:rsidP="001D6ECF">
      <w:pPr>
        <w:rPr>
          <w:rFonts w:ascii="Times New Roman" w:hAnsi="Times New Roman" w:cs="Times New Roman"/>
          <w:lang w:val="en"/>
        </w:rPr>
      </w:pPr>
      <w:r w:rsidRPr="001D6ECF">
        <w:rPr>
          <w:rFonts w:ascii="Times New Roman" w:hAnsi="Times New Roman" w:cs="Times New Roman"/>
          <w:lang w:val="en"/>
        </w:rPr>
        <w:t>Conclusion:</w:t>
      </w:r>
    </w:p>
    <w:p w14:paraId="55E93466" w14:textId="77777777" w:rsidR="001D6ECF" w:rsidRDefault="001D6ECF" w:rsidP="001D6ECF">
      <w:pPr>
        <w:rPr>
          <w:rFonts w:ascii="Times New Roman" w:hAnsi="Times New Roman" w:cs="Times New Roman"/>
          <w:lang w:val="en"/>
        </w:rPr>
      </w:pPr>
      <w:r w:rsidRPr="001D6ECF">
        <w:rPr>
          <w:rFonts w:ascii="Times New Roman" w:hAnsi="Times New Roman" w:cs="Times New Roman"/>
          <w:lang w:val="en"/>
        </w:rPr>
        <w:t>Translation transformations allow translators to navigate the complex differences between languages while preserving meaning, style, and cultural nuance. By using these strategies, translators balance fidelity to the original text with the need for readability and cultural relevance in the target language. Each transformation serves a purpose, ensuring that the translation is accurate, natural, and meaningful to its intended audience.</w:t>
      </w:r>
      <w:r w:rsidRPr="001D6ECF">
        <w:rPr>
          <w:rFonts w:ascii="Times New Roman" w:hAnsi="Times New Roman" w:cs="Times New Roman"/>
          <w:lang w:val="en"/>
        </w:rPr>
        <w:t xml:space="preserve"> </w:t>
      </w:r>
    </w:p>
    <w:p w14:paraId="3A24CC47" w14:textId="68E5E0AD" w:rsidR="001D6ECF" w:rsidRDefault="001D6ECF" w:rsidP="001D6ECF">
      <w:pPr>
        <w:rPr>
          <w:rFonts w:ascii="Times New Roman" w:hAnsi="Times New Roman" w:cs="Times New Roman"/>
          <w:lang w:val="en"/>
        </w:rPr>
      </w:pPr>
      <w:r w:rsidRPr="00297DF9">
        <w:rPr>
          <w:rFonts w:ascii="Times New Roman" w:hAnsi="Times New Roman" w:cs="Times New Roman"/>
          <w:lang w:val="en"/>
        </w:rPr>
        <w:t>Reference:</w:t>
      </w:r>
    </w:p>
    <w:p w14:paraId="30BD8ACC" w14:textId="77777777" w:rsidR="001D6ECF" w:rsidRPr="00297DF9" w:rsidRDefault="001D6ECF" w:rsidP="001D6ECF">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72828721" w14:textId="77777777" w:rsidR="001D6ECF" w:rsidRPr="00297DF9" w:rsidRDefault="001D6ECF" w:rsidP="001D6ECF">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lastRenderedPageBreak/>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1486E0B9" w14:textId="77777777" w:rsidR="001D6ECF" w:rsidRPr="00297DF9" w:rsidRDefault="001D6ECF" w:rsidP="001D6ECF">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1567C3B2" w14:textId="77777777" w:rsidR="001D6ECF" w:rsidRPr="00297DF9" w:rsidRDefault="001D6ECF" w:rsidP="001D6ECF">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48CB36C4" w14:textId="77777777" w:rsidR="001D6ECF" w:rsidRPr="00297DF9" w:rsidRDefault="001D6ECF" w:rsidP="001D6ECF">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3700D266" w14:textId="77777777" w:rsidR="001D6ECF" w:rsidRPr="00297DF9" w:rsidRDefault="001D6ECF" w:rsidP="001D6ECF">
      <w:pPr>
        <w:rPr>
          <w:rFonts w:ascii="Times New Roman" w:hAnsi="Times New Roman" w:cs="Times New Roman"/>
          <w:lang w:val="en"/>
        </w:rPr>
      </w:pPr>
    </w:p>
    <w:p w14:paraId="35945AB0" w14:textId="77777777" w:rsidR="001D6ECF" w:rsidRDefault="001D6ECF" w:rsidP="001D6ECF"/>
    <w:p w14:paraId="1767DE4B" w14:textId="77777777" w:rsidR="001D6ECF" w:rsidRDefault="001D6ECF" w:rsidP="001D6ECF"/>
    <w:p w14:paraId="06C79A3F" w14:textId="77777777" w:rsidR="001D6ECF" w:rsidRDefault="001D6ECF" w:rsidP="001D6ECF"/>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1D6ECF"/>
    <w:rsid w:val="004A491E"/>
    <w:rsid w:val="00725882"/>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CF"/>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 w:type="character" w:styleId="Hyperlink">
    <w:name w:val="Hyperlink"/>
    <w:basedOn w:val="DefaultParagraphFont"/>
    <w:uiPriority w:val="99"/>
    <w:unhideWhenUsed/>
    <w:rsid w:val="001D6E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2024-10-03T14:09:00Z</dcterms:modified>
</cp:coreProperties>
</file>